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89EA" w14:textId="77777777" w:rsidR="009E75C7" w:rsidRPr="009E75C7" w:rsidRDefault="009E75C7" w:rsidP="009E7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759014" w14:textId="77777777" w:rsidR="009E75C7" w:rsidRPr="009E75C7" w:rsidRDefault="009E75C7" w:rsidP="009E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252057" w14:textId="77777777" w:rsidR="009E75C7" w:rsidRPr="009E75C7" w:rsidRDefault="009E75C7" w:rsidP="009E75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56719C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„OTRIĆI-DUBRAVE“</w:t>
      </w:r>
    </w:p>
    <w:p w14:paraId="71515CD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OTRIĆ-SEOCI</w:t>
      </w:r>
    </w:p>
    <w:p w14:paraId="59647967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924CA4" w14:textId="4C4BA313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600-04/25-03/</w:t>
      </w:r>
      <w:r w:rsidR="00C07B71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14:paraId="4D9322D1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2117-148-25-01</w:t>
      </w:r>
    </w:p>
    <w:p w14:paraId="20AB93D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Otrić-Seocima,30. srpnja 2025.</w:t>
      </w:r>
    </w:p>
    <w:p w14:paraId="7153E98F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340B36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569EDE9F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F68F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Na temelju  članka 86. stavka 3. Zakona o proračunu („Narodne novine“, br. 144/21), a na prijedlog ravnatelja  Osnovne škole „Otrići-Dubrave“ Otrić-Seoci, Školski odbor   je 3. sjednici održanoj  30.srpnja  2025. godine donio </w:t>
      </w:r>
    </w:p>
    <w:p w14:paraId="5AFA47C2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9FC5A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6D776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C8A4997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35EEEA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O D L U K U</w:t>
      </w:r>
    </w:p>
    <w:p w14:paraId="301B3E4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32122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I.</w:t>
      </w:r>
    </w:p>
    <w:p w14:paraId="3BEE2B0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F62188" w14:textId="77777777" w:rsidR="009E75C7" w:rsidRPr="009E75C7" w:rsidRDefault="009E75C7" w:rsidP="009E75C7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1.Usvaja se polugodišnji izvještaj o izvršenju financijskog plana Osnovne škole </w:t>
      </w:r>
    </w:p>
    <w:p w14:paraId="0F7144C3" w14:textId="77777777" w:rsidR="009E75C7" w:rsidRPr="009E75C7" w:rsidRDefault="009E75C7" w:rsidP="009E75C7">
      <w:pPr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„Otrići-Dubrave“ Otrić-Seoci   za razdoblje 01-06/2025.g.</w:t>
      </w:r>
    </w:p>
    <w:p w14:paraId="0767A4F7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2.Ova Odluka stupa na snagu danom donošenja</w:t>
      </w:r>
    </w:p>
    <w:p w14:paraId="2E304D15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09DEB2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B111C1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02F0B4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D91031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Obrazloženje:</w:t>
      </w:r>
    </w:p>
    <w:p w14:paraId="3C4F09BC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>Članovi Školskog odbora u pozivu za sjednicu dobili su godišnji izvještaj o izvršenju fin. Plana za razdoblje 01.siječnja do 30. lipnja 2025.g.</w:t>
      </w:r>
    </w:p>
    <w:p w14:paraId="3F353448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>Školski odbor je sukladno Zakonu o odgoju i obrazovanju u osnovnoj i srednjoj školi i Statutu OŠ Otrići-Dubrave na 3.. sjednici  Školskog odbora održanoj 30. srpnja 2025.g. donio ODLUKU o izvršenju financijskog plana za razdoblje 01-06/2025.g.</w:t>
      </w:r>
    </w:p>
    <w:p w14:paraId="772396D4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E75C7">
        <w:rPr>
          <w:rFonts w:ascii="Times New Roman" w:eastAsia="Times New Roman" w:hAnsi="Times New Roman" w:cs="Times New Roman"/>
          <w:sz w:val="20"/>
          <w:szCs w:val="20"/>
          <w:lang w:eastAsia="hr-HR"/>
        </w:rPr>
        <w:t>Slijedom navedenog, Odlučeno je kao u izreci ove Odluke.</w:t>
      </w:r>
    </w:p>
    <w:p w14:paraId="2B5E39B4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8D87D7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5123B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D481F2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89DF8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Predsjednica</w:t>
      </w:r>
    </w:p>
    <w:p w14:paraId="3A521EB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Školskog odbora</w:t>
      </w:r>
    </w:p>
    <w:p w14:paraId="7B71C52B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__________________</w:t>
      </w:r>
    </w:p>
    <w:p w14:paraId="56A60FA3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/Matija Dominiković/</w:t>
      </w:r>
    </w:p>
    <w:p w14:paraId="3BB2B45C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</w:t>
      </w:r>
    </w:p>
    <w:p w14:paraId="51BE0696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0F882E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E7FE77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6719E616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1. Računovodstvo</w:t>
      </w:r>
    </w:p>
    <w:p w14:paraId="679CB614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E75C7">
        <w:rPr>
          <w:rFonts w:ascii="Times New Roman" w:eastAsia="Times New Roman" w:hAnsi="Times New Roman" w:cs="Times New Roman"/>
          <w:sz w:val="24"/>
          <w:szCs w:val="24"/>
          <w:lang w:eastAsia="hr-HR"/>
        </w:rPr>
        <w:t>2. Pismohrana</w:t>
      </w:r>
    </w:p>
    <w:p w14:paraId="0202002D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hr-HR"/>
        </w:rPr>
      </w:pPr>
    </w:p>
    <w:p w14:paraId="21CD68D6" w14:textId="77777777" w:rsidR="009E75C7" w:rsidRPr="009E75C7" w:rsidRDefault="009E75C7" w:rsidP="009E7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3B8CD8" w14:textId="77777777" w:rsidR="009E75C7" w:rsidRPr="009E75C7" w:rsidRDefault="009E75C7" w:rsidP="009E7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9726AA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B32CB0" w14:textId="77777777" w:rsidR="009E75C7" w:rsidRPr="009E75C7" w:rsidRDefault="009E75C7" w:rsidP="009E75C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0C6291C" w14:textId="77777777" w:rsidR="009065DF" w:rsidRDefault="009065DF"/>
    <w:sectPr w:rsidR="00906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D0C7B"/>
    <w:multiLevelType w:val="hybridMultilevel"/>
    <w:tmpl w:val="3B1AE8DE"/>
    <w:lvl w:ilvl="0" w:tplc="DA7C540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num w:numId="1" w16cid:durableId="205091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C7"/>
    <w:rsid w:val="001930AE"/>
    <w:rsid w:val="009065DF"/>
    <w:rsid w:val="009E75C7"/>
    <w:rsid w:val="00A716CF"/>
    <w:rsid w:val="00C0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63A4"/>
  <w15:chartTrackingRefBased/>
  <w15:docId w15:val="{8A9D9B8D-12E7-4054-B8BB-8AAB0C8D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Dominiković</dc:creator>
  <cp:keywords/>
  <dc:description/>
  <cp:lastModifiedBy>Snježana Žderić</cp:lastModifiedBy>
  <cp:revision>5</cp:revision>
  <dcterms:created xsi:type="dcterms:W3CDTF">2025-08-04T07:35:00Z</dcterms:created>
  <dcterms:modified xsi:type="dcterms:W3CDTF">2025-08-07T06:58:00Z</dcterms:modified>
</cp:coreProperties>
</file>