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 87/08, 86/09, 92/10, 105/10, 90/11, 5/12, 16/12, 86/12, 126/12, 94/13, 152/14, 07/17,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Pr="00E33A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Pravilnika o postupku zapošljavanja te procjeni i vrednovanju kandidata za zapošljavanje 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D90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90A6E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 3,Otrić-Seoci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8B" w:rsidRPr="00E33A8B" w:rsidRDefault="00E33A8B" w:rsidP="00E33A8B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NATJEČAJ</w:t>
      </w:r>
    </w:p>
    <w:p w:rsidR="00E33A8B" w:rsidRPr="00E33A8B" w:rsidRDefault="00E33A8B" w:rsidP="00E33A8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  <w:r w:rsidR="00D90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33A8B" w:rsidRPr="00E33A8B" w:rsidRDefault="00E33A8B" w:rsidP="00E33A8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C467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BC467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Stručni suradnik/ica </w:t>
      </w:r>
      <w:r w:rsidR="00CD44B6">
        <w:rPr>
          <w:rFonts w:ascii="Times New Roman" w:hAnsi="Times New Roman" w:cs="Times New Roman"/>
          <w:b/>
          <w:sz w:val="24"/>
          <w:szCs w:val="24"/>
          <w:lang w:eastAsia="hr-HR"/>
        </w:rPr>
        <w:t>:</w:t>
      </w:r>
      <w:r w:rsidRPr="00BC467B">
        <w:rPr>
          <w:rFonts w:ascii="Times New Roman" w:hAnsi="Times New Roman" w:cs="Times New Roman"/>
          <w:b/>
          <w:sz w:val="24"/>
          <w:szCs w:val="24"/>
          <w:lang w:eastAsia="hr-HR"/>
        </w:rPr>
        <w:t>knjižničar/ka</w:t>
      </w:r>
      <w:r w:rsidRPr="00BC467B">
        <w:rPr>
          <w:rFonts w:ascii="Times New Roman" w:hAnsi="Times New Roman" w:cs="Times New Roman"/>
          <w:sz w:val="24"/>
          <w:szCs w:val="24"/>
          <w:lang w:eastAsia="hr-HR"/>
        </w:rPr>
        <w:t>- 1 izvršitelj/ica- nepuno radno vrijeme, 20 sati tjedno, određeno-zamjena</w:t>
      </w:r>
      <w:r w:rsidR="005B7353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BC467B">
        <w:rPr>
          <w:rFonts w:ascii="Times New Roman" w:hAnsi="Times New Roman" w:cs="Times New Roman"/>
          <w:sz w:val="24"/>
          <w:szCs w:val="24"/>
          <w:lang w:eastAsia="hr-HR"/>
        </w:rPr>
        <w:t xml:space="preserve"> do povratka </w:t>
      </w:r>
      <w:r w:rsidR="00B32BEB">
        <w:rPr>
          <w:rFonts w:ascii="Times New Roman" w:hAnsi="Times New Roman" w:cs="Times New Roman"/>
          <w:sz w:val="24"/>
          <w:szCs w:val="24"/>
          <w:lang w:eastAsia="hr-HR"/>
        </w:rPr>
        <w:t>s radnog mjesta ravnateljice škole</w:t>
      </w:r>
      <w:r w:rsidR="00C4047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E4A3F" w:rsidRPr="00BC467B" w:rsidRDefault="004E4A3F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3A8B" w:rsidRPr="00BC467B" w:rsidRDefault="004E4A3F" w:rsidP="004E4A3F">
      <w:pPr>
        <w:rPr>
          <w:rFonts w:ascii="Times New Roman" w:hAnsi="Times New Roman" w:cs="Times New Roman"/>
          <w:sz w:val="24"/>
          <w:szCs w:val="24"/>
        </w:rPr>
      </w:pPr>
      <w:r w:rsidRPr="00BC46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Mjesto rada je u sjedištu Osnovne škole „Otrići-Dubrave“ Otrić-Seoci</w:t>
      </w:r>
      <w:r w:rsidRPr="00BC467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zasnivanje radnog odnosa: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za zasnivanje radnog odnosa kandidati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općim propisima o radu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i posebne uvjete: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-poznavanje hrvatskog jezika i latiničnog pisma u mjeri koja omogućava izvođenje odgojno - obrazovnog rada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posebni uvjeti za zasnivanje radnog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odnosa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odredbama članka 105. Zakona o odgoju i obrazovanju u osnovnoj i srednjoj školi (NN br. 87/08, 86/09, 92/10, 105/10, 90/11, 5/12, 16/12, 86/12, 126/12, 94/13, 152/14, 07/17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,98/19 i 64/20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0754A9" w:rsidRPr="004D2582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uvjeti za zasnivanje radnog odnosa sukladno odredbama Pravilnika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br. 6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>/19</w:t>
      </w:r>
      <w:r w:rsidR="004D2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nema zapreke za zasnivanje radnog odnosa u školskoj ustanovi sukladno odredbama članka 106. Zakona o odgoju i obrazovanju u osnovnoj i srednjoj školi 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 NN br. 87/08, 86/09, 92/10, 105/10, 90/11, 5/12, 16/12, 86/12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126/12, 94/13, 152/14, 07/17,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68/18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98/19 i 64/20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prijavljuje na natječaj obvezan  je prijavu na natječaj vlastoručno potpisati te u prijavi navesti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i naziv radnog mjesta na koje se prijavljuje te  svoje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podatke (osobno ime i prezime, adresu stanovanja, broj telefona odnosno mobitela i po mogućnosti email adresu).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vlastoručno potpisanu pisanu prijavu na natječaj potrebno je dostaviti sljedeće dokaze o ispunjavanju uvjeta iz natječaja: 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odgovarajućoj vrsti obrazovanja ( preslika diplome o završenom studiju) 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državljanstvu </w:t>
      </w:r>
    </w:p>
    <w:p w:rsidR="000754A9" w:rsidRPr="00C469C0" w:rsidRDefault="000754A9" w:rsidP="000754A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nadležnog suda da se protiv osobe ne vodi kazneni postupak, odnosno da ne postoje zapreke za zasnivanje radnog odnosa sukladno članku 106. Zakona o odgoju i obrazovanju u osnovnoj i srednjoj školi, s tim da uvjer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ne smije biti starije od  dana 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54A9" w:rsidRPr="005169A7" w:rsidRDefault="000754A9" w:rsidP="000754A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ili elektronički zapis o podacima evidentiranim u matičnoj evidenciji HZMO-a.</w:t>
      </w:r>
    </w:p>
    <w:p w:rsidR="000754A9" w:rsidRPr="00C469C0" w:rsidRDefault="000754A9" w:rsidP="0007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dostavljaju se preslike dokumenata</w:t>
      </w:r>
      <w:r w:rsidRPr="00E43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ne vraćaju  kandidatu nakon završenog natječajnog postupka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(nije potrebno dostavljati izvornike niti 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ovjerene preslike), a izvornike dokumenata potrebno je donijeti na uvid prilikom sklapanja ugovora o radu.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na natječaj je 8 dana od dana objave natječaja na mrežnim stranicama i oglasnoj ploči Hrvatskog zavoda za zapošljavanje </w:t>
      </w:r>
      <w:r w:rsidRPr="00516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te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i oglasnoj ploči Osnovne škole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 Otrić-Seoci.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prijave na natječaj s dokazima o ispunjavanju uvjeta iz natječaja dostavljaju se na adresu Škole: Osnovna škola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20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42 Otrić-Seoci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napomenom </w:t>
      </w:r>
      <w:r w:rsidR="0068139B" w:rsidRP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68139B"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natječaj - radno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mjesto :</w:t>
      </w:r>
      <w:bookmarkStart w:id="1" w:name="_Hlk83978369"/>
      <w:r w:rsidR="001006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stručnog suradnika/ce: knjižničarke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“</w:t>
      </w:r>
      <w:r w:rsidR="0068139B" w:rsidRPr="009502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bookmarkEnd w:id="1"/>
      <w:r w:rsidR="001006FF"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ravnopravno javiti osobe oba spola.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  koji  se poziva na pravo prednosti  pri  zapošljavanja na temelju članka  102. stavka 1.-3.  Zakona o hrvatskim braniteljima iz Domovinskog rata i članovima njihovih obitelji (Narodne novine br. broj  121/17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 98/19 i 84/21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), članka 48. f  Zakona o zaštiti vojnih i civilnih invalida rata (Narodne novine br. 33/92., 57/92., 77/92., 27/93., 58/93., 02/94., 76/94.,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8/95., 108/96., 82/01., 103/03,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148/13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i 98/19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) ili članka 9. Zakona o profesionalnoj rehabilitaciji i zapošljavanju osoba s invaliditetom (Narodne novi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 br. 157/13., 152/14. ,39/18., i 32/20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), dužan je u prijavi na natječaj pozvati se na to pravo i uz prijavu na natječaj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priložiti sve dokaze o ispunjavanju traženih uvjeta te sve dokaze potrebne za ostvarivanje prava prednosti u skladu s posebnim propisima prema kojima to isto pravo ostvaruju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 ima prednost u odnosu na ostale kandidate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mo pod jednakim uvjetima.</w:t>
      </w: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odredbama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lanka 102. Zakona o hrvatskim braniteljima iz Domovinskog rata i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lanovima njihovih obitelji (Narodne novine br. 121/17) pozivaju se da uz prijavu na natje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aj, osim dokaza o ispunjavanju traženih uvjeta iz natječaja, prilože i dokaze propisane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103. stavkom 1. Zakona o hrvatskim braniteljima iz Domovinskog rata i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lanovima njihovih obitelji, a koji su objavljeni i mogu se pronaći na sljedećim poveznicama Ministarstva hrvatskih branitelja: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7113AB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hyperlink r:id="rId7" w:history="1">
        <w:r w:rsidR="00B71105" w:rsidRPr="005169A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hr-HR"/>
          </w:rPr>
          <w:t>https://branitelji.gov.hr/zaposljavanje-843/843</w:t>
        </w:r>
      </w:hyperlink>
      <w:r w:rsidR="00B71105" w:rsidRPr="005169A7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</w:p>
    <w:p w:rsidR="00B71105" w:rsidRPr="005169A7" w:rsidRDefault="007113AB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hyperlink r:id="rId8" w:history="1">
        <w:r w:rsidR="00B71105" w:rsidRPr="005169A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hr-HR"/>
          </w:rPr>
          <w:t>https://branitelji.gov.hr/UserDocsImages//NG/12%20Prosinac/Zapo%C5%A1ljavanje//POPIS%20DOKAZA%20ZA%20OSTVARIVANJE%20PRAVA%20PRI%20ZAPO%C5%A0LJAVANJU.pdf</w:t>
        </w:r>
      </w:hyperlink>
      <w:r w:rsidR="00B71105" w:rsidRPr="005169A7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</w:p>
    <w:p w:rsidR="00B71105" w:rsidRPr="00EF2548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2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71105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71105" w:rsidRDefault="007113AB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9" w:history="1">
        <w:r w:rsidR="00B71105" w:rsidRPr="00EF25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F2E00" w:rsidRPr="005169A7" w:rsidRDefault="009F2E00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670D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 kandidate koji su se prijavili na natječaj, a koji ispunjavaju uvjete natječaja i čije su prijave pravodobne i potpune, provest će se procjena i vrednovanje znanja i sposobnosti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sukladno odredbama Pravilnika o postupku zapošljavanja te procjeni i vrednovanju kandidata za zapošljavanje Osnovne škole </w:t>
      </w:r>
      <w:r w:rsidR="00EE7C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a koji je objavljen na mrežnoj stranici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Osnovne škole </w:t>
      </w:r>
      <w:r w:rsidR="00F52E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10" w:history="1">
        <w:r w:rsidR="0081670D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8167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1670D" w:rsidRDefault="0081670D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2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i vrednovanje znanja i sposobnosti kandidata obavit 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 prema odredbama Pravilnika</w:t>
      </w:r>
      <w:r w:rsidRPr="006834A7">
        <w:t xml:space="preserve"> </w:t>
      </w:r>
      <w:r>
        <w:t xml:space="preserve"> </w:t>
      </w:r>
      <w:r w:rsidRPr="006834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2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obvezni pristupiti procjeni i vrednovanju znanja i sposobnosti. Ako kandidat ne pristupi procjeni odnosno testiranju smatrat će se da je odustao od prijave na natječaj.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sami snose troškove dolaska na testiranje.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procjenu i vrednovanje kandidata prijavljenih na natječaj (u nastavku teksta: Povjerenstvo) imenuje ravnatelj Osnovne škole </w:t>
      </w:r>
      <w:r w:rsidR="008167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utvrđuju listu kandidata prijavljenih na natječaj koji ispunjavaju formalne uvjete iz natječaja te čije su prijave pravodobne i potpune te kandidate s liste upućuje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testiranje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razgovor (intervju).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F635B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Sadržaj i način testiranja te pravni i drugi izvori za pripremanja kandidata za testiranje bit će objavljeni na mrežnoj stranici Osnovne škole 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 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7091" w:rsidRPr="009A7091">
        <w:t xml:space="preserve"> </w:t>
      </w:r>
      <w:hyperlink r:id="rId11" w:history="1">
        <w:r w:rsidR="000F635B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</w:t>
        </w:r>
      </w:hyperlink>
      <w:r w:rsidR="009A7091" w:rsidRPr="009A70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rubrici pod nazivom „ZAPOŠLJAVANJE“, podrubrici „NATJEČAJI“,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najkasnije do isteka roka za podnošenje prijava na natječaj.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F635B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i mj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esto održavanja testiranja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razgovora (intervjua) s Povjerenstvom objavit će se najmanje pet dana prije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određenog za testiranje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razgovor (intervju) na mrežnoj stranici Osnovne škole 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F635B" w:rsidRPr="000F635B">
        <w:t xml:space="preserve"> </w:t>
      </w:r>
      <w:hyperlink r:id="rId12" w:history="1">
        <w:r w:rsidR="000F635B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rubrici pod nazivom „ZAPOŠLJAVANJE“, podrubrici „POZIV NA TESTIRANJE“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02A5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na mrežnoj stranici Osnovne škole</w:t>
      </w:r>
      <w:r w:rsidR="007D0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“Otrići-Dubrave“ 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</w:t>
      </w:r>
      <w:r w:rsidR="007D02A5" w:rsidRPr="007D02A5">
        <w:t xml:space="preserve"> </w:t>
      </w:r>
      <w:hyperlink r:id="rId13" w:history="1">
        <w:r w:rsidR="007D02A5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7D0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rubrici pod nazivom „ZAPOŠLJAVANJE“, podrubrici „REZULTATI NATJEČAJA“, u roku od 15 (petnaest) dana od dana sklapanja ugovora s odabranim  kandidatom, a</w:t>
      </w:r>
      <w:r w:rsidRPr="005169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iznimno ako se na natječaj prijavi kandidat ili kandidati koji se pozivaju na pravo prednosti pri zapošljavanju prema posebnom zakonu sve se kandidate izvješćuje istim tekstom obavijesti o rezultatima natječaja pisanom poštanskom pošiljkom, pri čemu se kandidate koji se pozivaju na pravo prednosti pri zapošljavanju prema posebnom zakonu izvješćuje pisanom poštanskom pošiljkom s povratnicom.</w:t>
      </w:r>
    </w:p>
    <w:p w:rsidR="000754A9" w:rsidRPr="0086607C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hr-HR"/>
        </w:rPr>
      </w:pPr>
      <w:r w:rsidRPr="005169A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02A5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740D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04E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A45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na oglasnoj ploči i mrežnoj stranici Škole te na oglasnoj ploči i mrežnoj stranici Hrvatskog zavoda za zapošljavanje i otvoren je do </w:t>
      </w:r>
      <w:r w:rsidR="00740D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D02A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0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303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 kandidat daje izričitu privolu Osnovnoj školi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="00B41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može prikupljati i obrađivati osobne podatke kandidata iz natječajne dokumentacije u svrhu provedbe natječajnog postupka sukladno  odredbama Opće uredbe o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zaštiti osobnih podataka (2016/679)  i Zakona o provedbi Opće uredbe o zaštiti podataka (NN br. 42/18).</w:t>
      </w: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E33A8B" w:rsidRDefault="007112A4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/21-0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335E1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0754A9" w:rsidRPr="00E33A8B" w:rsidRDefault="000754A9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2148-1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-01-21-1</w:t>
      </w:r>
    </w:p>
    <w:p w:rsidR="000754A9" w:rsidRPr="00E33A8B" w:rsidRDefault="006A2073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1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C6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54A9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</w:t>
      </w:r>
    </w:p>
    <w:p w:rsidR="000754A9" w:rsidRPr="00E33A8B" w:rsidRDefault="000754A9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490" w:rsidRDefault="006A2073" w:rsidP="006A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 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0695A" w:rsidRPr="00E33A8B" w:rsidRDefault="00A0695A" w:rsidP="004E1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E33A8B" w:rsidRDefault="000754A9" w:rsidP="000754A9">
      <w:pPr>
        <w:spacing w:after="0" w:line="240" w:lineRule="auto"/>
        <w:rPr>
          <w:rFonts w:ascii="HRHelvetica" w:eastAsia="Times New Roman" w:hAnsi="HRHelvetica" w:cs="Times New Roman"/>
          <w:sz w:val="24"/>
          <w:szCs w:val="24"/>
          <w:lang w:val="en-US" w:eastAsia="hr-HR"/>
        </w:rPr>
      </w:pP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Duško Dominiković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33A8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prof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3A8B" w:rsidRPr="00E33A8B" w:rsidRDefault="00E33A8B" w:rsidP="000754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E33A8B" w:rsidRPr="00E33A8B" w:rsidRDefault="00E33A8B" w:rsidP="00E33A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E33A8B" w:rsidRPr="00E33A8B" w:rsidRDefault="00E33A8B" w:rsidP="00E33A8B"/>
    <w:p w:rsidR="006845C1" w:rsidRDefault="006845C1"/>
    <w:sectPr w:rsidR="006845C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AB" w:rsidRDefault="007113AB">
      <w:pPr>
        <w:spacing w:after="0" w:line="240" w:lineRule="auto"/>
      </w:pPr>
      <w:r>
        <w:separator/>
      </w:r>
    </w:p>
  </w:endnote>
  <w:endnote w:type="continuationSeparator" w:id="0">
    <w:p w:rsidR="007113AB" w:rsidRDefault="007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E7" w:rsidRDefault="004F2CF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16068">
      <w:rPr>
        <w:noProof/>
      </w:rPr>
      <w:t>4</w:t>
    </w:r>
    <w:r>
      <w:fldChar w:fldCharType="end"/>
    </w:r>
  </w:p>
  <w:p w:rsidR="00133FE7" w:rsidRDefault="007113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AB" w:rsidRDefault="007113AB">
      <w:pPr>
        <w:spacing w:after="0" w:line="240" w:lineRule="auto"/>
      </w:pPr>
      <w:r>
        <w:separator/>
      </w:r>
    </w:p>
  </w:footnote>
  <w:footnote w:type="continuationSeparator" w:id="0">
    <w:p w:rsidR="007113AB" w:rsidRDefault="0071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E7" w:rsidRDefault="007113AB">
    <w:pPr>
      <w:pStyle w:val="Zaglavlje"/>
      <w:jc w:val="center"/>
    </w:pPr>
  </w:p>
  <w:p w:rsidR="00133FE7" w:rsidRDefault="007113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8B"/>
    <w:rsid w:val="00000CFF"/>
    <w:rsid w:val="00013603"/>
    <w:rsid w:val="00055090"/>
    <w:rsid w:val="00066DE9"/>
    <w:rsid w:val="000754A9"/>
    <w:rsid w:val="000A0DC8"/>
    <w:rsid w:val="000B777E"/>
    <w:rsid w:val="000F0B15"/>
    <w:rsid w:val="000F635B"/>
    <w:rsid w:val="001006FF"/>
    <w:rsid w:val="00110DA2"/>
    <w:rsid w:val="00153437"/>
    <w:rsid w:val="00156F52"/>
    <w:rsid w:val="0020728B"/>
    <w:rsid w:val="00247837"/>
    <w:rsid w:val="002552FC"/>
    <w:rsid w:val="002967DA"/>
    <w:rsid w:val="002C0242"/>
    <w:rsid w:val="002E61A8"/>
    <w:rsid w:val="00303F34"/>
    <w:rsid w:val="00335E16"/>
    <w:rsid w:val="00370994"/>
    <w:rsid w:val="003C7809"/>
    <w:rsid w:val="003E0AA4"/>
    <w:rsid w:val="0040097B"/>
    <w:rsid w:val="0040753B"/>
    <w:rsid w:val="00416068"/>
    <w:rsid w:val="00454CDC"/>
    <w:rsid w:val="004603E1"/>
    <w:rsid w:val="00464CE1"/>
    <w:rsid w:val="004A2EB2"/>
    <w:rsid w:val="004A609A"/>
    <w:rsid w:val="004D2C70"/>
    <w:rsid w:val="004E1490"/>
    <w:rsid w:val="004E4A3F"/>
    <w:rsid w:val="004F2CFC"/>
    <w:rsid w:val="00530E5B"/>
    <w:rsid w:val="005648F6"/>
    <w:rsid w:val="005B6C4A"/>
    <w:rsid w:val="005B7353"/>
    <w:rsid w:val="005D395A"/>
    <w:rsid w:val="0068139B"/>
    <w:rsid w:val="006845C1"/>
    <w:rsid w:val="00696916"/>
    <w:rsid w:val="006A2073"/>
    <w:rsid w:val="006A5D6D"/>
    <w:rsid w:val="007112A4"/>
    <w:rsid w:val="007113AB"/>
    <w:rsid w:val="00740D4F"/>
    <w:rsid w:val="007625BD"/>
    <w:rsid w:val="00764E89"/>
    <w:rsid w:val="0076785E"/>
    <w:rsid w:val="007A312E"/>
    <w:rsid w:val="007B4059"/>
    <w:rsid w:val="007D02A5"/>
    <w:rsid w:val="0081670D"/>
    <w:rsid w:val="00827389"/>
    <w:rsid w:val="00893C3F"/>
    <w:rsid w:val="008C4119"/>
    <w:rsid w:val="009A2CC9"/>
    <w:rsid w:val="009A7091"/>
    <w:rsid w:val="009F2E00"/>
    <w:rsid w:val="00A0695A"/>
    <w:rsid w:val="00A12287"/>
    <w:rsid w:val="00A304E0"/>
    <w:rsid w:val="00A4421D"/>
    <w:rsid w:val="00A45F63"/>
    <w:rsid w:val="00AD3E93"/>
    <w:rsid w:val="00AD74D7"/>
    <w:rsid w:val="00B32BEB"/>
    <w:rsid w:val="00B417E9"/>
    <w:rsid w:val="00B71105"/>
    <w:rsid w:val="00BC467B"/>
    <w:rsid w:val="00BC6232"/>
    <w:rsid w:val="00BF0760"/>
    <w:rsid w:val="00C40478"/>
    <w:rsid w:val="00C6469F"/>
    <w:rsid w:val="00CB3B41"/>
    <w:rsid w:val="00CD44B6"/>
    <w:rsid w:val="00D43579"/>
    <w:rsid w:val="00D90A6E"/>
    <w:rsid w:val="00D90AF6"/>
    <w:rsid w:val="00DB5A76"/>
    <w:rsid w:val="00E2136F"/>
    <w:rsid w:val="00E2242A"/>
    <w:rsid w:val="00E33A8B"/>
    <w:rsid w:val="00E52E99"/>
    <w:rsid w:val="00E7260A"/>
    <w:rsid w:val="00EB347B"/>
    <w:rsid w:val="00EE7CEA"/>
    <w:rsid w:val="00EF450E"/>
    <w:rsid w:val="00F52E42"/>
    <w:rsid w:val="00F71D9A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A8B"/>
  </w:style>
  <w:style w:type="paragraph" w:styleId="Podnoje">
    <w:name w:val="footer"/>
    <w:basedOn w:val="Normal"/>
    <w:link w:val="Podno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A8B"/>
  </w:style>
  <w:style w:type="character" w:styleId="Hiperveza">
    <w:name w:val="Hyperlink"/>
    <w:basedOn w:val="Zadanifontodlomka"/>
    <w:uiPriority w:val="99"/>
    <w:unhideWhenUsed/>
    <w:rsid w:val="00B7110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0A6E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16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A8B"/>
  </w:style>
  <w:style w:type="paragraph" w:styleId="Podnoje">
    <w:name w:val="footer"/>
    <w:basedOn w:val="Normal"/>
    <w:link w:val="Podno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A8B"/>
  </w:style>
  <w:style w:type="character" w:styleId="Hiperveza">
    <w:name w:val="Hyperlink"/>
    <w:basedOn w:val="Zadanifontodlomka"/>
    <w:uiPriority w:val="99"/>
    <w:unhideWhenUsed/>
    <w:rsid w:val="00B7110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0A6E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1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3" Type="http://schemas.openxmlformats.org/officeDocument/2006/relationships/hyperlink" Target="http://os-otrici-dubrav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otrici-dubrave.skole.h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s-otrici-dubra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s-otrici-dubrav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PC5</cp:lastModifiedBy>
  <cp:revision>2</cp:revision>
  <dcterms:created xsi:type="dcterms:W3CDTF">2021-10-12T07:53:00Z</dcterms:created>
  <dcterms:modified xsi:type="dcterms:W3CDTF">2021-10-12T07:53:00Z</dcterms:modified>
</cp:coreProperties>
</file>