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8F" w:rsidRPr="00B654E4" w:rsidRDefault="00CC018F" w:rsidP="00CC018F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 w:rsidRPr="00B654E4">
        <w:rPr>
          <w:b/>
          <w:bCs/>
          <w:color w:val="0D0D0D"/>
          <w:spacing w:val="5"/>
        </w:rPr>
        <w:t>REPUBLIKA HRVATSKA</w:t>
      </w:r>
    </w:p>
    <w:p w:rsidR="00CC018F" w:rsidRPr="00B654E4" w:rsidRDefault="00CC018F" w:rsidP="00CC018F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 w:rsidRPr="00B654E4">
        <w:rPr>
          <w:b/>
          <w:bCs/>
          <w:color w:val="0D0D0D"/>
          <w:spacing w:val="5"/>
        </w:rPr>
        <w:t>DUBROVAČKO-NERETVANSKA ŽUPANIJA</w:t>
      </w:r>
    </w:p>
    <w:p w:rsidR="00CC018F" w:rsidRPr="00B654E4" w:rsidRDefault="00CC018F" w:rsidP="00CC018F">
      <w:pP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 w:rsidRPr="00B654E4">
        <w:rPr>
          <w:b/>
          <w:bCs/>
          <w:color w:val="0D0D0D"/>
          <w:spacing w:val="5"/>
        </w:rPr>
        <w:t>OPĆINA POJEZERJE</w:t>
      </w:r>
    </w:p>
    <w:p w:rsidR="00CC018F" w:rsidRPr="00B654E4" w:rsidRDefault="00CC018F" w:rsidP="00CC018F">
      <w:pPr>
        <w:pBdr>
          <w:bottom w:val="single" w:sz="4" w:space="1" w:color="auto"/>
        </w:pBdr>
        <w:spacing w:before="100" w:beforeAutospacing="1"/>
        <w:contextualSpacing/>
        <w:jc w:val="center"/>
        <w:outlineLvl w:val="0"/>
        <w:rPr>
          <w:b/>
          <w:bCs/>
          <w:color w:val="0D0D0D"/>
          <w:spacing w:val="5"/>
        </w:rPr>
      </w:pPr>
      <w:r w:rsidRPr="00B654E4">
        <w:rPr>
          <w:b/>
          <w:bCs/>
          <w:color w:val="0D0D0D"/>
          <w:spacing w:val="5"/>
        </w:rPr>
        <w:t>Osnovna škola “OTRIĆI-DUBRAVE” OTRIĆ-SEOCI</w:t>
      </w:r>
    </w:p>
    <w:p w:rsidR="00CC018F" w:rsidRPr="00B654E4" w:rsidRDefault="00CC018F" w:rsidP="00CC018F">
      <w:pPr>
        <w:jc w:val="center"/>
        <w:rPr>
          <w:b/>
          <w:bCs/>
          <w:color w:val="0D0D0D"/>
          <w:spacing w:val="5"/>
        </w:rPr>
      </w:pPr>
      <w:r w:rsidRPr="00B654E4">
        <w:rPr>
          <w:bCs/>
          <w:color w:val="0D0D0D"/>
          <w:spacing w:val="5"/>
        </w:rPr>
        <w:t xml:space="preserve">20342 </w:t>
      </w:r>
      <w:proofErr w:type="spellStart"/>
      <w:r w:rsidRPr="00B654E4">
        <w:rPr>
          <w:bCs/>
          <w:color w:val="0D0D0D"/>
          <w:spacing w:val="5"/>
        </w:rPr>
        <w:t>Otrić</w:t>
      </w:r>
      <w:proofErr w:type="spellEnd"/>
      <w:r w:rsidRPr="00B654E4">
        <w:rPr>
          <w:bCs/>
          <w:color w:val="0D0D0D"/>
          <w:spacing w:val="5"/>
        </w:rPr>
        <w:t xml:space="preserve">-Seoci, </w:t>
      </w:r>
      <w:proofErr w:type="spellStart"/>
      <w:r w:rsidRPr="00B654E4">
        <w:rPr>
          <w:bCs/>
          <w:color w:val="0D0D0D"/>
          <w:spacing w:val="5"/>
        </w:rPr>
        <w:t>Otrić</w:t>
      </w:r>
      <w:proofErr w:type="spellEnd"/>
      <w:r w:rsidRPr="00B654E4">
        <w:rPr>
          <w:bCs/>
          <w:color w:val="0D0D0D"/>
          <w:spacing w:val="5"/>
        </w:rPr>
        <w:t xml:space="preserve">-Seoci 3, </w:t>
      </w:r>
      <w:r w:rsidRPr="00B654E4">
        <w:rPr>
          <w:b/>
          <w:bCs/>
          <w:color w:val="0D0D0D"/>
          <w:spacing w:val="5"/>
        </w:rPr>
        <w:t>Tel./fax: 020/695.665 ; 020/695-727</w:t>
      </w:r>
    </w:p>
    <w:p w:rsidR="00CC018F" w:rsidRPr="00B654E4" w:rsidRDefault="00CC018F" w:rsidP="00CC018F">
      <w:pPr>
        <w:jc w:val="center"/>
        <w:rPr>
          <w:bCs/>
          <w:color w:val="0D0D0D"/>
          <w:spacing w:val="5"/>
        </w:rPr>
      </w:pPr>
      <w:r w:rsidRPr="00B654E4">
        <w:rPr>
          <w:bCs/>
          <w:color w:val="0D0D0D"/>
          <w:spacing w:val="5"/>
        </w:rPr>
        <w:t xml:space="preserve">MB: 03107833, OIB: 16888776274 Šifra škole: 19-514-001 , Žiro račun:HR7024070001100578059  </w:t>
      </w:r>
      <w:proofErr w:type="spellStart"/>
      <w:r w:rsidRPr="00B654E4">
        <w:rPr>
          <w:bCs/>
          <w:color w:val="0D0D0D"/>
          <w:spacing w:val="5"/>
        </w:rPr>
        <w:t>e-mail:skola@os-otrici-dubrave.skole.hr</w:t>
      </w:r>
      <w:proofErr w:type="spellEnd"/>
    </w:p>
    <w:p w:rsidR="00CC018F" w:rsidRPr="00B654E4" w:rsidRDefault="00CC018F" w:rsidP="00CC018F">
      <w:pPr>
        <w:rPr>
          <w:rFonts w:eastAsia="Calibri"/>
          <w:bCs/>
          <w:color w:val="0D0D0D"/>
          <w:spacing w:val="5"/>
        </w:rPr>
      </w:pPr>
    </w:p>
    <w:p w:rsidR="00CC018F" w:rsidRPr="005F59BF" w:rsidRDefault="00CC018F" w:rsidP="005F59BF">
      <w:pPr>
        <w:tabs>
          <w:tab w:val="left" w:pos="6600"/>
        </w:tabs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003-06/2</w:t>
      </w:r>
      <w:r w:rsidR="005F59BF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-0</w:t>
      </w:r>
      <w:r w:rsidR="005F59BF">
        <w:rPr>
          <w:rFonts w:eastAsiaTheme="minorHAnsi"/>
          <w:lang w:eastAsia="en-US"/>
        </w:rPr>
        <w:t>1-279</w:t>
      </w:r>
      <w:bookmarkStart w:id="0" w:name="_GoBack"/>
      <w:bookmarkEnd w:id="0"/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proofErr w:type="spellEnd"/>
      <w:r>
        <w:rPr>
          <w:rFonts w:eastAsiaTheme="minorHAnsi"/>
          <w:lang w:eastAsia="en-US"/>
        </w:rPr>
        <w:t>. br.: 2148-1</w:t>
      </w:r>
      <w:r w:rsidR="005F59BF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-2</w:t>
      </w:r>
      <w:r w:rsidR="005F59BF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-</w:t>
      </w:r>
      <w:r w:rsidR="005F59BF">
        <w:rPr>
          <w:rFonts w:eastAsiaTheme="minorHAnsi"/>
          <w:lang w:eastAsia="en-US"/>
        </w:rPr>
        <w:t>1</w:t>
      </w:r>
    </w:p>
    <w:p w:rsidR="00CC018F" w:rsidRDefault="00CC018F" w:rsidP="00620678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Otrić</w:t>
      </w:r>
      <w:proofErr w:type="spellEnd"/>
      <w:r>
        <w:rPr>
          <w:rFonts w:eastAsiaTheme="minorHAnsi"/>
          <w:lang w:eastAsia="en-US"/>
        </w:rPr>
        <w:t xml:space="preserve">-Seoci , </w:t>
      </w:r>
      <w:r w:rsidR="005F59BF">
        <w:rPr>
          <w:rFonts w:eastAsiaTheme="minorHAnsi"/>
          <w:lang w:eastAsia="en-US"/>
        </w:rPr>
        <w:t>28.12.2020.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5</w:t>
      </w:r>
      <w:r w:rsidR="00CC018F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. Statuta Osnovne škole </w:t>
      </w:r>
      <w:r w:rsidR="00CC018F">
        <w:rPr>
          <w:rFonts w:eastAsiaTheme="minorHAnsi"/>
          <w:lang w:eastAsia="en-US"/>
        </w:rPr>
        <w:t>„</w:t>
      </w:r>
      <w:proofErr w:type="spellStart"/>
      <w:r w:rsidR="00CC018F">
        <w:rPr>
          <w:rFonts w:eastAsiaTheme="minorHAnsi"/>
          <w:lang w:eastAsia="en-US"/>
        </w:rPr>
        <w:t>Otrići</w:t>
      </w:r>
      <w:proofErr w:type="spellEnd"/>
      <w:r w:rsidR="00CC018F">
        <w:rPr>
          <w:rFonts w:eastAsiaTheme="minorHAnsi"/>
          <w:lang w:eastAsia="en-US"/>
        </w:rPr>
        <w:t xml:space="preserve">-Dubrave“ </w:t>
      </w:r>
      <w:proofErr w:type="spellStart"/>
      <w:r w:rsidR="00CC018F">
        <w:rPr>
          <w:rFonts w:eastAsiaTheme="minorHAnsi"/>
          <w:lang w:eastAsia="en-US"/>
        </w:rPr>
        <w:t>Otrić</w:t>
      </w:r>
      <w:proofErr w:type="spellEnd"/>
      <w:r w:rsidR="00CC018F">
        <w:rPr>
          <w:rFonts w:eastAsiaTheme="minorHAnsi"/>
          <w:lang w:eastAsia="en-US"/>
        </w:rPr>
        <w:t>-Seoci</w:t>
      </w:r>
      <w:r>
        <w:rPr>
          <w:rFonts w:eastAsiaTheme="minorHAnsi"/>
          <w:lang w:eastAsia="en-US"/>
        </w:rPr>
        <w:t xml:space="preserve"> Školski odbor je na sjednici održanoj dana  </w:t>
      </w:r>
      <w:r w:rsidR="005F59BF">
        <w:rPr>
          <w:rFonts w:eastAsiaTheme="minorHAnsi"/>
          <w:lang w:eastAsia="en-US"/>
        </w:rPr>
        <w:t>28.12.2020.</w:t>
      </w:r>
      <w:r>
        <w:rPr>
          <w:rFonts w:eastAsiaTheme="minorHAnsi"/>
          <w:lang w:eastAsia="en-US"/>
        </w:rPr>
        <w:t>, donio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ODLUKU 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izmjeni Godišnjeg plana i programa rada škole za školsku godinu 2020./2021.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Kalendar rada Škole koji je sastavni dio Godišnjeg plana i programa rada škole mijenja se sukladno Odluci o izmjeni Odluke o početku i završetku nastavne godine, broju radnih dana i trajanju odmora učenika osnovnih i srednjih škola za školsku godinu 2020./2021. (NN 136/2020.).</w:t>
      </w: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Kalendar rada Škole mijenja se  na sljedeći način:</w:t>
      </w:r>
    </w:p>
    <w:p w:rsidR="00620678" w:rsidRDefault="00620678" w:rsidP="00620678">
      <w:pPr>
        <w:jc w:val="both"/>
        <w:rPr>
          <w:rFonts w:eastAsiaTheme="minorHAnsi"/>
          <w:lang w:eastAsia="en-US"/>
        </w:rPr>
      </w:pPr>
    </w:p>
    <w:p w:rsidR="00620678" w:rsidRDefault="00620678" w:rsidP="00620678">
      <w:pPr>
        <w:pStyle w:val="Odlomakpopis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Zimski odmor za učenike počinje 24. prosinca 2020. godine i traje do 15. siječnja 2021. godine, a tim da nastava počinje 18. siječnja 2021. godine.</w:t>
      </w:r>
    </w:p>
    <w:p w:rsidR="00620678" w:rsidRDefault="00620678" w:rsidP="00620678">
      <w:pPr>
        <w:pStyle w:val="Odlomakpopisa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III.</w:t>
      </w:r>
    </w:p>
    <w:p w:rsidR="00620678" w:rsidRDefault="00620678" w:rsidP="00620678">
      <w:pPr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Ova Odluka stupa na snagu danom donošenja i biti će objavljena na mrežnim stranicama Škole.</w:t>
      </w:r>
    </w:p>
    <w:p w:rsidR="00620678" w:rsidRDefault="00620678" w:rsidP="00620678">
      <w:pPr>
        <w:ind w:firstLine="708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</w:t>
      </w:r>
      <w:r w:rsidR="005F59BF">
        <w:rPr>
          <w:rFonts w:eastAsiaTheme="minorHAnsi"/>
          <w:lang w:eastAsia="en-US"/>
        </w:rPr>
        <w:t>ica ŠO</w:t>
      </w:r>
    </w:p>
    <w:p w:rsidR="00620678" w:rsidRDefault="005F59BF" w:rsidP="00620678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Matilda </w:t>
      </w:r>
      <w:proofErr w:type="spellStart"/>
      <w:r>
        <w:rPr>
          <w:rFonts w:eastAsiaTheme="minorHAnsi"/>
          <w:lang w:eastAsia="en-US"/>
        </w:rPr>
        <w:t>Kojundžić</w:t>
      </w:r>
      <w:proofErr w:type="spellEnd"/>
    </w:p>
    <w:p w:rsidR="00620678" w:rsidRDefault="00620678" w:rsidP="00620678">
      <w:pPr>
        <w:spacing w:line="256" w:lineRule="auto"/>
        <w:jc w:val="right"/>
        <w:rPr>
          <w:rFonts w:eastAsiaTheme="minorHAnsi"/>
          <w:lang w:eastAsia="en-US"/>
        </w:rPr>
      </w:pPr>
    </w:p>
    <w:p w:rsidR="00620678" w:rsidRDefault="00620678" w:rsidP="00620678">
      <w:pPr>
        <w:pStyle w:val="Bezproreda"/>
        <w:rPr>
          <w:rFonts w:ascii="Garamond" w:hAnsi="Garamond" w:cs="Times New Roman"/>
        </w:rPr>
      </w:pPr>
    </w:p>
    <w:p w:rsidR="00EE237C" w:rsidRDefault="00EE237C"/>
    <w:sectPr w:rsidR="00EE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52" w:rsidRDefault="00A41052" w:rsidP="003C1E35">
      <w:r>
        <w:separator/>
      </w:r>
    </w:p>
  </w:endnote>
  <w:endnote w:type="continuationSeparator" w:id="0">
    <w:p w:rsidR="00A41052" w:rsidRDefault="00A41052" w:rsidP="003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52" w:rsidRDefault="00A41052" w:rsidP="003C1E35">
      <w:r>
        <w:separator/>
      </w:r>
    </w:p>
  </w:footnote>
  <w:footnote w:type="continuationSeparator" w:id="0">
    <w:p w:rsidR="00A41052" w:rsidRDefault="00A41052" w:rsidP="003C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A62"/>
    <w:multiLevelType w:val="hybridMultilevel"/>
    <w:tmpl w:val="427C1080"/>
    <w:lvl w:ilvl="0" w:tplc="159A0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B4"/>
    <w:rsid w:val="003C1E35"/>
    <w:rsid w:val="005F59BF"/>
    <w:rsid w:val="00620678"/>
    <w:rsid w:val="007A1CDD"/>
    <w:rsid w:val="00A41052"/>
    <w:rsid w:val="00CC018F"/>
    <w:rsid w:val="00D70213"/>
    <w:rsid w:val="00E33496"/>
    <w:rsid w:val="00EB03B4"/>
    <w:rsid w:val="00E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4F9B"/>
  <w15:chartTrackingRefBased/>
  <w15:docId w15:val="{E357B5ED-25FD-4DFF-A025-AA9C850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67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06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1E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1E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C1E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1E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CC018F"/>
    <w:rPr>
      <w:rFonts w:cs="Times New Roman"/>
      <w:b/>
      <w:color w:val="988600"/>
      <w:spacing w:val="5"/>
    </w:rPr>
  </w:style>
  <w:style w:type="paragraph" w:customStyle="1" w:styleId="Bezproreda1">
    <w:name w:val="Bez proreda1"/>
    <w:basedOn w:val="Normal"/>
    <w:link w:val="NoSpacingChar"/>
    <w:qFormat/>
    <w:rsid w:val="00CC018F"/>
    <w:rPr>
      <w:rFonts w:ascii="Georgia" w:hAnsi="Georgia"/>
      <w:sz w:val="22"/>
      <w:szCs w:val="22"/>
      <w:lang w:val="en-US" w:eastAsia="en-US"/>
    </w:rPr>
  </w:style>
  <w:style w:type="character" w:customStyle="1" w:styleId="NoSpacingChar">
    <w:name w:val="No Spacing Char"/>
    <w:link w:val="Bezproreda1"/>
    <w:locked/>
    <w:rsid w:val="00CC018F"/>
    <w:rPr>
      <w:rFonts w:ascii="Georgia" w:eastAsia="Times New Roman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6</cp:revision>
  <dcterms:created xsi:type="dcterms:W3CDTF">2021-02-05T08:36:00Z</dcterms:created>
  <dcterms:modified xsi:type="dcterms:W3CDTF">2021-02-05T08:46:00Z</dcterms:modified>
</cp:coreProperties>
</file>